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2707CF" w:rsidRPr="002707CF" w14:paraId="11164CB7" w14:textId="77777777" w:rsidTr="002707C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707CF" w:rsidRPr="002707CF" w14:paraId="0C67450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6FB088D" w14:textId="77777777" w:rsidR="002707CF" w:rsidRPr="002707CF" w:rsidRDefault="002707CF" w:rsidP="002707CF">
                  <w:pPr>
                    <w:spacing w:after="0" w:line="240" w:lineRule="atLeast"/>
                    <w:rPr>
                      <w:rFonts w:ascii="Times New Roman" w:eastAsia="Times New Roman" w:hAnsi="Times New Roman" w:cs="Times New Roman"/>
                      <w:sz w:val="24"/>
                      <w:szCs w:val="24"/>
                      <w:lang w:eastAsia="tr-TR"/>
                    </w:rPr>
                  </w:pPr>
                  <w:r w:rsidRPr="002707CF">
                    <w:rPr>
                      <w:rFonts w:ascii="Arial" w:eastAsia="Times New Roman" w:hAnsi="Arial" w:cs="Arial"/>
                      <w:sz w:val="16"/>
                      <w:szCs w:val="16"/>
                      <w:lang w:eastAsia="tr-TR"/>
                    </w:rPr>
                    <w:t>6 Ocak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783DFEA" w14:textId="77777777" w:rsidR="002707CF" w:rsidRPr="002707CF" w:rsidRDefault="002707CF" w:rsidP="002707CF">
                  <w:pPr>
                    <w:spacing w:after="0" w:line="240" w:lineRule="atLeast"/>
                    <w:jc w:val="center"/>
                    <w:rPr>
                      <w:rFonts w:ascii="Times New Roman" w:eastAsia="Times New Roman" w:hAnsi="Times New Roman" w:cs="Times New Roman"/>
                      <w:sz w:val="24"/>
                      <w:szCs w:val="24"/>
                      <w:lang w:eastAsia="tr-TR"/>
                    </w:rPr>
                  </w:pPr>
                  <w:r w:rsidRPr="002707C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931F3EA" w14:textId="77777777" w:rsidR="002707CF" w:rsidRPr="002707CF" w:rsidRDefault="002707CF" w:rsidP="002707C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707CF">
                    <w:rPr>
                      <w:rFonts w:ascii="Arial" w:eastAsia="Times New Roman" w:hAnsi="Arial" w:cs="Arial"/>
                      <w:sz w:val="16"/>
                      <w:szCs w:val="16"/>
                      <w:lang w:eastAsia="tr-TR"/>
                    </w:rPr>
                    <w:t>Sayı :</w:t>
                  </w:r>
                  <w:proofErr w:type="gramEnd"/>
                  <w:r w:rsidRPr="002707CF">
                    <w:rPr>
                      <w:rFonts w:ascii="Arial" w:eastAsia="Times New Roman" w:hAnsi="Arial" w:cs="Arial"/>
                      <w:sz w:val="16"/>
                      <w:szCs w:val="16"/>
                      <w:lang w:eastAsia="tr-TR"/>
                    </w:rPr>
                    <w:t xml:space="preserve"> 32421</w:t>
                  </w:r>
                </w:p>
              </w:tc>
            </w:tr>
            <w:tr w:rsidR="002707CF" w:rsidRPr="002707CF" w14:paraId="76FBA921" w14:textId="77777777">
              <w:trPr>
                <w:trHeight w:val="480"/>
                <w:jc w:val="center"/>
              </w:trPr>
              <w:tc>
                <w:tcPr>
                  <w:tcW w:w="8789" w:type="dxa"/>
                  <w:gridSpan w:val="3"/>
                  <w:tcMar>
                    <w:top w:w="0" w:type="dxa"/>
                    <w:left w:w="108" w:type="dxa"/>
                    <w:bottom w:w="0" w:type="dxa"/>
                    <w:right w:w="108" w:type="dxa"/>
                  </w:tcMar>
                  <w:vAlign w:val="center"/>
                  <w:hideMark/>
                </w:tcPr>
                <w:p w14:paraId="70D00278" w14:textId="77777777" w:rsidR="002707CF" w:rsidRPr="002707CF" w:rsidRDefault="002707CF" w:rsidP="002707C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07CF">
                    <w:rPr>
                      <w:rFonts w:ascii="Arial" w:eastAsia="Times New Roman" w:hAnsi="Arial" w:cs="Arial"/>
                      <w:b/>
                      <w:bCs/>
                      <w:color w:val="000080"/>
                      <w:sz w:val="18"/>
                      <w:szCs w:val="18"/>
                      <w:lang w:eastAsia="tr-TR"/>
                    </w:rPr>
                    <w:t>TEBLİĞ</w:t>
                  </w:r>
                </w:p>
              </w:tc>
            </w:tr>
            <w:tr w:rsidR="002707CF" w:rsidRPr="002707CF" w14:paraId="1C27DB94" w14:textId="77777777">
              <w:trPr>
                <w:trHeight w:val="480"/>
                <w:jc w:val="center"/>
              </w:trPr>
              <w:tc>
                <w:tcPr>
                  <w:tcW w:w="8789" w:type="dxa"/>
                  <w:gridSpan w:val="3"/>
                  <w:tcMar>
                    <w:top w:w="0" w:type="dxa"/>
                    <w:left w:w="108" w:type="dxa"/>
                    <w:bottom w:w="0" w:type="dxa"/>
                    <w:right w:w="108" w:type="dxa"/>
                  </w:tcMar>
                  <w:vAlign w:val="center"/>
                  <w:hideMark/>
                </w:tcPr>
                <w:p w14:paraId="2F945ACA" w14:textId="77777777" w:rsidR="002707CF" w:rsidRPr="002707CF" w:rsidRDefault="002707CF" w:rsidP="002707CF">
                  <w:pPr>
                    <w:spacing w:after="0" w:line="240" w:lineRule="atLeast"/>
                    <w:ind w:firstLine="566"/>
                    <w:jc w:val="both"/>
                    <w:rPr>
                      <w:rFonts w:ascii="Times New Roman" w:eastAsia="Times New Roman" w:hAnsi="Times New Roman" w:cs="Times New Roman"/>
                      <w:u w:val="single"/>
                      <w:lang w:eastAsia="tr-TR"/>
                    </w:rPr>
                  </w:pPr>
                  <w:r w:rsidRPr="002707CF">
                    <w:rPr>
                      <w:rFonts w:ascii="Times New Roman" w:eastAsia="Times New Roman" w:hAnsi="Times New Roman" w:cs="Times New Roman"/>
                      <w:sz w:val="18"/>
                      <w:szCs w:val="18"/>
                      <w:u w:val="single"/>
                      <w:lang w:eastAsia="tr-TR"/>
                    </w:rPr>
                    <w:t>Ticaret Bakanlığından:</w:t>
                  </w:r>
                </w:p>
                <w:p w14:paraId="696BBE56" w14:textId="77777777" w:rsidR="002707CF" w:rsidRPr="002707CF" w:rsidRDefault="002707CF" w:rsidP="002707CF">
                  <w:pPr>
                    <w:spacing w:after="0" w:line="240" w:lineRule="atLeast"/>
                    <w:jc w:val="center"/>
                    <w:rPr>
                      <w:rFonts w:ascii="Times New Roman" w:eastAsia="Times New Roman" w:hAnsi="Times New Roman" w:cs="Times New Roman"/>
                      <w:b/>
                      <w:bCs/>
                      <w:sz w:val="19"/>
                      <w:szCs w:val="19"/>
                      <w:lang w:eastAsia="tr-TR"/>
                    </w:rPr>
                  </w:pPr>
                  <w:r w:rsidRPr="002707CF">
                    <w:rPr>
                      <w:rFonts w:ascii="Times New Roman" w:eastAsia="Times New Roman" w:hAnsi="Times New Roman" w:cs="Times New Roman"/>
                      <w:b/>
                      <w:bCs/>
                      <w:sz w:val="18"/>
                      <w:szCs w:val="18"/>
                      <w:lang w:eastAsia="tr-TR"/>
                    </w:rPr>
                    <w:t>“CE” İŞARETİ TAŞIMASI GEREKEN BAZI ÜRÜNLERİN İTHALAT DENETİMİ</w:t>
                  </w:r>
                </w:p>
                <w:p w14:paraId="6571E9F8" w14:textId="77777777" w:rsidR="002707CF" w:rsidRPr="002707CF" w:rsidRDefault="002707CF" w:rsidP="002707CF">
                  <w:pPr>
                    <w:spacing w:after="0" w:line="240" w:lineRule="atLeast"/>
                    <w:jc w:val="center"/>
                    <w:rPr>
                      <w:rFonts w:ascii="Times New Roman" w:eastAsia="Times New Roman" w:hAnsi="Times New Roman" w:cs="Times New Roman"/>
                      <w:b/>
                      <w:bCs/>
                      <w:sz w:val="19"/>
                      <w:szCs w:val="19"/>
                      <w:lang w:eastAsia="tr-TR"/>
                    </w:rPr>
                  </w:pPr>
                  <w:r w:rsidRPr="002707CF">
                    <w:rPr>
                      <w:rFonts w:ascii="Times New Roman" w:eastAsia="Times New Roman" w:hAnsi="Times New Roman" w:cs="Times New Roman"/>
                      <w:b/>
                      <w:bCs/>
                      <w:sz w:val="18"/>
                      <w:szCs w:val="18"/>
                      <w:lang w:eastAsia="tr-TR"/>
                    </w:rPr>
                    <w:t>TEBLİĞİ (ÜRÜN GÜVENLİĞİ VE DENETİMİ: 2024/9)’NDE</w:t>
                  </w:r>
                </w:p>
                <w:p w14:paraId="5E29AB2E" w14:textId="77777777" w:rsidR="002707CF" w:rsidRPr="002707CF" w:rsidRDefault="002707CF" w:rsidP="002707CF">
                  <w:pPr>
                    <w:spacing w:after="0" w:line="240" w:lineRule="atLeast"/>
                    <w:jc w:val="center"/>
                    <w:rPr>
                      <w:rFonts w:ascii="Times New Roman" w:eastAsia="Times New Roman" w:hAnsi="Times New Roman" w:cs="Times New Roman"/>
                      <w:b/>
                      <w:bCs/>
                      <w:sz w:val="19"/>
                      <w:szCs w:val="19"/>
                      <w:lang w:eastAsia="tr-TR"/>
                    </w:rPr>
                  </w:pPr>
                  <w:r w:rsidRPr="002707CF">
                    <w:rPr>
                      <w:rFonts w:ascii="Times New Roman" w:eastAsia="Times New Roman" w:hAnsi="Times New Roman" w:cs="Times New Roman"/>
                      <w:b/>
                      <w:bCs/>
                      <w:sz w:val="18"/>
                      <w:szCs w:val="18"/>
                      <w:lang w:eastAsia="tr-TR"/>
                    </w:rPr>
                    <w:t>DEĞİŞİKLİK YAPILMASINA DAİR TEBLİĞ</w:t>
                  </w:r>
                </w:p>
                <w:p w14:paraId="7F98E69D" w14:textId="77777777" w:rsidR="002707CF" w:rsidRPr="002707CF" w:rsidRDefault="002707CF" w:rsidP="002707CF">
                  <w:pPr>
                    <w:spacing w:after="0" w:line="240" w:lineRule="atLeast"/>
                    <w:jc w:val="center"/>
                    <w:rPr>
                      <w:rFonts w:ascii="Times New Roman" w:eastAsia="Times New Roman" w:hAnsi="Times New Roman" w:cs="Times New Roman"/>
                      <w:b/>
                      <w:bCs/>
                      <w:sz w:val="19"/>
                      <w:szCs w:val="19"/>
                      <w:lang w:eastAsia="tr-TR"/>
                    </w:rPr>
                  </w:pPr>
                  <w:r w:rsidRPr="002707CF">
                    <w:rPr>
                      <w:rFonts w:ascii="Times New Roman" w:eastAsia="Times New Roman" w:hAnsi="Times New Roman" w:cs="Times New Roman"/>
                      <w:b/>
                      <w:bCs/>
                      <w:sz w:val="18"/>
                      <w:szCs w:val="18"/>
                      <w:lang w:eastAsia="tr-TR"/>
                    </w:rPr>
                    <w:t>(ÜRÜN GÜVENLİĞİ VE DENETİMİ: 2024/28)</w:t>
                  </w:r>
                </w:p>
                <w:p w14:paraId="27D40C3F" w14:textId="77777777" w:rsidR="002707CF" w:rsidRPr="002707CF" w:rsidRDefault="002707CF" w:rsidP="002707CF">
                  <w:pPr>
                    <w:spacing w:after="0" w:line="240" w:lineRule="atLeast"/>
                    <w:ind w:firstLine="566"/>
                    <w:jc w:val="both"/>
                    <w:rPr>
                      <w:rFonts w:ascii="Times New Roman" w:eastAsia="Times New Roman" w:hAnsi="Times New Roman" w:cs="Times New Roman"/>
                      <w:sz w:val="19"/>
                      <w:szCs w:val="19"/>
                      <w:lang w:eastAsia="tr-TR"/>
                    </w:rPr>
                  </w:pPr>
                  <w:r w:rsidRPr="002707CF">
                    <w:rPr>
                      <w:rFonts w:ascii="Times New Roman" w:eastAsia="Times New Roman" w:hAnsi="Times New Roman" w:cs="Times New Roman"/>
                      <w:sz w:val="18"/>
                      <w:szCs w:val="18"/>
                      <w:lang w:eastAsia="tr-TR"/>
                    </w:rPr>
                    <w:t> </w:t>
                  </w:r>
                </w:p>
                <w:p w14:paraId="0CE6A66E" w14:textId="77777777" w:rsidR="002707CF" w:rsidRPr="002707CF" w:rsidRDefault="002707CF" w:rsidP="002707CF">
                  <w:pPr>
                    <w:spacing w:after="0" w:line="240" w:lineRule="atLeast"/>
                    <w:ind w:firstLine="566"/>
                    <w:jc w:val="both"/>
                    <w:rPr>
                      <w:rFonts w:ascii="Times New Roman" w:eastAsia="Times New Roman" w:hAnsi="Times New Roman" w:cs="Times New Roman"/>
                      <w:sz w:val="19"/>
                      <w:szCs w:val="19"/>
                      <w:lang w:eastAsia="tr-TR"/>
                    </w:rPr>
                  </w:pPr>
                  <w:r w:rsidRPr="002707CF">
                    <w:rPr>
                      <w:rFonts w:ascii="Times New Roman" w:eastAsia="Times New Roman" w:hAnsi="Times New Roman" w:cs="Times New Roman"/>
                      <w:b/>
                      <w:bCs/>
                      <w:sz w:val="18"/>
                      <w:szCs w:val="18"/>
                      <w:lang w:eastAsia="tr-TR"/>
                    </w:rPr>
                    <w:t>MADDE 1- </w:t>
                  </w:r>
                  <w:r w:rsidRPr="002707CF">
                    <w:rPr>
                      <w:rFonts w:ascii="Times New Roman" w:eastAsia="Times New Roman" w:hAnsi="Times New Roman" w:cs="Times New Roman"/>
                      <w:sz w:val="18"/>
                      <w:szCs w:val="18"/>
                      <w:lang w:eastAsia="tr-TR"/>
                    </w:rPr>
                    <w:t xml:space="preserve">31/12/2023 tarihli ve 32416 dördüncü mükerrer sayılı Resmî </w:t>
                  </w:r>
                  <w:proofErr w:type="spellStart"/>
                  <w:r w:rsidRPr="002707CF">
                    <w:rPr>
                      <w:rFonts w:ascii="Times New Roman" w:eastAsia="Times New Roman" w:hAnsi="Times New Roman" w:cs="Times New Roman"/>
                      <w:sz w:val="18"/>
                      <w:szCs w:val="18"/>
                      <w:lang w:eastAsia="tr-TR"/>
                    </w:rPr>
                    <w:t>Gazete’de</w:t>
                  </w:r>
                  <w:proofErr w:type="spellEnd"/>
                  <w:r w:rsidRPr="002707CF">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2024/9)’</w:t>
                  </w:r>
                  <w:proofErr w:type="spellStart"/>
                  <w:r w:rsidRPr="002707CF">
                    <w:rPr>
                      <w:rFonts w:ascii="Times New Roman" w:eastAsia="Times New Roman" w:hAnsi="Times New Roman" w:cs="Times New Roman"/>
                      <w:sz w:val="18"/>
                      <w:szCs w:val="18"/>
                      <w:lang w:eastAsia="tr-TR"/>
                    </w:rPr>
                    <w:t>nin</w:t>
                  </w:r>
                  <w:proofErr w:type="spellEnd"/>
                  <w:r w:rsidRPr="002707CF">
                    <w:rPr>
                      <w:rFonts w:ascii="Times New Roman" w:eastAsia="Times New Roman" w:hAnsi="Times New Roman" w:cs="Times New Roman"/>
                      <w:sz w:val="18"/>
                      <w:szCs w:val="18"/>
                      <w:lang w:eastAsia="tr-TR"/>
                    </w:rPr>
                    <w:t> Ek-2’sindeki 421, 424 ve 430 sıra numaralı satırlarında yer alan “Elektrikli araçlar için olanlar” ibareleri “Elektrikli araçlar için şarj istasyonları” şeklinde değiştirilmiş, aynı ekin 442 ve 443 sıra numaralı satırları aşağıdaki şekilde değiştirilmiş ve 428 sıra numaralı satırı yürürlükten kaldırılmıştır.</w:t>
                  </w:r>
                </w:p>
                <w:p w14:paraId="078B7FC3" w14:textId="77777777" w:rsidR="002707CF" w:rsidRPr="002707CF" w:rsidRDefault="002707CF" w:rsidP="002707CF">
                  <w:pPr>
                    <w:spacing w:after="0" w:line="240" w:lineRule="auto"/>
                    <w:jc w:val="center"/>
                    <w:rPr>
                      <w:rFonts w:ascii="Times New Roman" w:eastAsia="Times New Roman" w:hAnsi="Times New Roman" w:cs="Times New Roman"/>
                      <w:sz w:val="19"/>
                      <w:szCs w:val="19"/>
                      <w:lang w:eastAsia="tr-TR"/>
                    </w:rPr>
                  </w:pPr>
                  <w:r w:rsidRPr="002707CF">
                    <w:rPr>
                      <w:rFonts w:ascii="Times New Roman" w:eastAsia="Times New Roman" w:hAnsi="Times New Roman" w:cs="Times New Roman"/>
                      <w:noProof/>
                      <w:sz w:val="18"/>
                      <w:szCs w:val="18"/>
                      <w:lang w:eastAsia="tr-TR"/>
                    </w:rPr>
                    <w:drawing>
                      <wp:inline distT="0" distB="0" distL="0" distR="0" wp14:anchorId="04639C01" wp14:editId="7C6485D6">
                        <wp:extent cx="4432300" cy="546100"/>
                        <wp:effectExtent l="0" t="0" r="6350" b="635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300" cy="546100"/>
                                </a:xfrm>
                                <a:prstGeom prst="rect">
                                  <a:avLst/>
                                </a:prstGeom>
                                <a:noFill/>
                                <a:ln>
                                  <a:noFill/>
                                </a:ln>
                              </pic:spPr>
                            </pic:pic>
                          </a:graphicData>
                        </a:graphic>
                      </wp:inline>
                    </w:drawing>
                  </w:r>
                </w:p>
                <w:p w14:paraId="0DB11F5B" w14:textId="77777777" w:rsidR="002707CF" w:rsidRPr="002707CF" w:rsidRDefault="002707CF" w:rsidP="002707CF">
                  <w:pPr>
                    <w:spacing w:after="0" w:line="240" w:lineRule="atLeast"/>
                    <w:ind w:firstLine="566"/>
                    <w:jc w:val="both"/>
                    <w:rPr>
                      <w:rFonts w:ascii="Times New Roman" w:eastAsia="Times New Roman" w:hAnsi="Times New Roman" w:cs="Times New Roman"/>
                      <w:sz w:val="19"/>
                      <w:szCs w:val="19"/>
                      <w:lang w:eastAsia="tr-TR"/>
                    </w:rPr>
                  </w:pPr>
                  <w:r w:rsidRPr="002707CF">
                    <w:rPr>
                      <w:rFonts w:ascii="Times New Roman" w:eastAsia="Times New Roman" w:hAnsi="Times New Roman" w:cs="Times New Roman"/>
                      <w:b/>
                      <w:bCs/>
                      <w:sz w:val="18"/>
                      <w:szCs w:val="18"/>
                      <w:lang w:eastAsia="tr-TR"/>
                    </w:rPr>
                    <w:t>MADDE 2-</w:t>
                  </w:r>
                  <w:r w:rsidRPr="002707CF">
                    <w:rPr>
                      <w:rFonts w:ascii="Times New Roman" w:eastAsia="Times New Roman" w:hAnsi="Times New Roman" w:cs="Times New Roman"/>
                      <w:sz w:val="18"/>
                      <w:szCs w:val="18"/>
                      <w:lang w:eastAsia="tr-TR"/>
                    </w:rPr>
                    <w:t> Bu Tebliğ 1/1/2024 tarihinden geçerli olmak üzere yayımı tarihinde yürürlüğe girer.</w:t>
                  </w:r>
                </w:p>
                <w:p w14:paraId="5F0C8C6C" w14:textId="77777777" w:rsidR="002707CF" w:rsidRPr="002707CF" w:rsidRDefault="002707CF" w:rsidP="002707CF">
                  <w:pPr>
                    <w:spacing w:after="0" w:line="240" w:lineRule="atLeast"/>
                    <w:ind w:firstLine="566"/>
                    <w:jc w:val="both"/>
                    <w:rPr>
                      <w:rFonts w:ascii="Times New Roman" w:eastAsia="Times New Roman" w:hAnsi="Times New Roman" w:cs="Times New Roman"/>
                      <w:sz w:val="19"/>
                      <w:szCs w:val="19"/>
                      <w:lang w:eastAsia="tr-TR"/>
                    </w:rPr>
                  </w:pPr>
                  <w:r w:rsidRPr="002707CF">
                    <w:rPr>
                      <w:rFonts w:ascii="Times New Roman" w:eastAsia="Times New Roman" w:hAnsi="Times New Roman" w:cs="Times New Roman"/>
                      <w:b/>
                      <w:bCs/>
                      <w:sz w:val="18"/>
                      <w:szCs w:val="18"/>
                      <w:lang w:eastAsia="tr-TR"/>
                    </w:rPr>
                    <w:t>MADDE 3- </w:t>
                  </w:r>
                  <w:r w:rsidRPr="002707CF">
                    <w:rPr>
                      <w:rFonts w:ascii="Times New Roman" w:eastAsia="Times New Roman" w:hAnsi="Times New Roman" w:cs="Times New Roman"/>
                      <w:sz w:val="18"/>
                      <w:szCs w:val="18"/>
                      <w:lang w:eastAsia="tr-TR"/>
                    </w:rPr>
                    <w:t>Bu Tebliğ hükümlerini Ticaret Bakanı yürütür.</w:t>
                  </w:r>
                </w:p>
                <w:p w14:paraId="7F73E512" w14:textId="77777777" w:rsidR="002707CF" w:rsidRPr="002707CF" w:rsidRDefault="002707CF" w:rsidP="002707C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07CF">
                    <w:rPr>
                      <w:rFonts w:ascii="Arial" w:eastAsia="Times New Roman" w:hAnsi="Arial" w:cs="Arial"/>
                      <w:b/>
                      <w:bCs/>
                      <w:color w:val="000080"/>
                      <w:sz w:val="18"/>
                      <w:szCs w:val="18"/>
                      <w:lang w:eastAsia="tr-TR"/>
                    </w:rPr>
                    <w:t> </w:t>
                  </w:r>
                </w:p>
              </w:tc>
            </w:tr>
          </w:tbl>
          <w:p w14:paraId="401F6FF1" w14:textId="77777777" w:rsidR="002707CF" w:rsidRPr="002707CF" w:rsidRDefault="002707CF" w:rsidP="002707CF">
            <w:pPr>
              <w:spacing w:after="0" w:line="240" w:lineRule="auto"/>
              <w:rPr>
                <w:rFonts w:ascii="Times New Roman" w:eastAsia="Times New Roman" w:hAnsi="Times New Roman" w:cs="Times New Roman"/>
                <w:sz w:val="24"/>
                <w:szCs w:val="24"/>
                <w:lang w:eastAsia="tr-TR"/>
              </w:rPr>
            </w:pPr>
          </w:p>
        </w:tc>
      </w:tr>
    </w:tbl>
    <w:p w14:paraId="1F89CBFE" w14:textId="77777777" w:rsidR="002707CF" w:rsidRPr="002707CF" w:rsidRDefault="002707CF" w:rsidP="002707CF">
      <w:pPr>
        <w:spacing w:after="0" w:line="240" w:lineRule="auto"/>
        <w:jc w:val="center"/>
        <w:rPr>
          <w:rFonts w:ascii="Times New Roman" w:eastAsia="Times New Roman" w:hAnsi="Times New Roman" w:cs="Times New Roman"/>
          <w:color w:val="000000"/>
          <w:sz w:val="27"/>
          <w:szCs w:val="27"/>
          <w:lang w:eastAsia="tr-TR"/>
        </w:rPr>
      </w:pPr>
      <w:r w:rsidRPr="002707CF">
        <w:rPr>
          <w:rFonts w:ascii="Times New Roman" w:eastAsia="Times New Roman" w:hAnsi="Times New Roman" w:cs="Times New Roman"/>
          <w:color w:val="000000"/>
          <w:sz w:val="27"/>
          <w:szCs w:val="27"/>
          <w:lang w:eastAsia="tr-TR"/>
        </w:rPr>
        <w:t> </w:t>
      </w:r>
    </w:p>
    <w:p w14:paraId="37E3FC7E" w14:textId="77777777" w:rsidR="004A6185" w:rsidRDefault="004A6185"/>
    <w:sectPr w:rsidR="004A6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CF"/>
    <w:rsid w:val="002707CF"/>
    <w:rsid w:val="004A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C5D"/>
  <w15:chartTrackingRefBased/>
  <w15:docId w15:val="{6E29177B-F304-459F-9216-F9D64CD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2024-01-08T05:00:00Z</dcterms:created>
  <dcterms:modified xsi:type="dcterms:W3CDTF">2024-01-08T05:04:00Z</dcterms:modified>
</cp:coreProperties>
</file>